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90D9" w14:textId="77777777" w:rsidR="00045E39" w:rsidRPr="004740F3" w:rsidRDefault="00045E39" w:rsidP="002C1EB7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23AD9DAA" w14:textId="77777777" w:rsidR="00582F75" w:rsidRPr="002C1EB7" w:rsidRDefault="00EC37EF" w:rsidP="002C1EB7">
      <w:pPr>
        <w:spacing w:after="0" w:line="360" w:lineRule="auto"/>
        <w:rPr>
          <w:rFonts w:asciiTheme="majorHAnsi" w:hAnsiTheme="majorHAnsi" w:cstheme="majorHAnsi"/>
          <w:b/>
          <w:bCs/>
          <w:sz w:val="28"/>
          <w:szCs w:val="28"/>
        </w:rPr>
      </w:pPr>
      <w:r w:rsidRPr="002C1EB7">
        <w:rPr>
          <w:rFonts w:asciiTheme="majorHAnsi" w:hAnsiTheme="majorHAnsi" w:cstheme="majorHAnsi"/>
          <w:b/>
          <w:bCs/>
          <w:sz w:val="28"/>
          <w:szCs w:val="28"/>
        </w:rPr>
        <w:t xml:space="preserve">Stiftelsen </w:t>
      </w:r>
      <w:r w:rsidR="002D2C95" w:rsidRPr="002C1EB7">
        <w:rPr>
          <w:rFonts w:asciiTheme="majorHAnsi" w:hAnsiTheme="majorHAnsi" w:cstheme="majorHAnsi"/>
          <w:b/>
          <w:bCs/>
          <w:sz w:val="28"/>
          <w:szCs w:val="28"/>
        </w:rPr>
        <w:t>S</w:t>
      </w:r>
      <w:r w:rsidRPr="002C1EB7">
        <w:rPr>
          <w:rFonts w:asciiTheme="majorHAnsi" w:hAnsiTheme="majorHAnsi" w:cstheme="majorHAnsi"/>
          <w:b/>
          <w:bCs/>
          <w:sz w:val="28"/>
          <w:szCs w:val="28"/>
        </w:rPr>
        <w:t>v</w:t>
      </w:r>
      <w:r w:rsidR="00582F75" w:rsidRPr="002C1EB7">
        <w:rPr>
          <w:rFonts w:asciiTheme="majorHAnsi" w:hAnsiTheme="majorHAnsi" w:cstheme="majorHAnsi"/>
          <w:b/>
          <w:bCs/>
          <w:sz w:val="28"/>
          <w:szCs w:val="28"/>
        </w:rPr>
        <w:t>e</w:t>
      </w:r>
      <w:r w:rsidRPr="002C1EB7">
        <w:rPr>
          <w:rFonts w:asciiTheme="majorHAnsi" w:hAnsiTheme="majorHAnsi" w:cstheme="majorHAnsi"/>
          <w:b/>
          <w:bCs/>
          <w:sz w:val="28"/>
          <w:szCs w:val="28"/>
        </w:rPr>
        <w:t>nsk-</w:t>
      </w:r>
      <w:r w:rsidR="00E65B56">
        <w:rPr>
          <w:rFonts w:asciiTheme="majorHAnsi" w:hAnsiTheme="majorHAnsi" w:cstheme="majorHAnsi"/>
          <w:b/>
          <w:bCs/>
          <w:sz w:val="28"/>
          <w:szCs w:val="28"/>
        </w:rPr>
        <w:t>danska kulturfonden</w:t>
      </w:r>
    </w:p>
    <w:p w14:paraId="56864B83" w14:textId="77777777" w:rsidR="00045E39" w:rsidRPr="00407657" w:rsidRDefault="00045E39" w:rsidP="002C1EB7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790BC8BD" w14:textId="77777777" w:rsidR="00EC37EF" w:rsidRPr="004740F3" w:rsidRDefault="00EC37EF" w:rsidP="002C1EB7">
      <w:pPr>
        <w:spacing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4740F3">
        <w:rPr>
          <w:rFonts w:asciiTheme="majorHAnsi" w:hAnsiTheme="majorHAnsi" w:cstheme="majorHAnsi"/>
          <w:b/>
          <w:bCs/>
          <w:sz w:val="24"/>
          <w:szCs w:val="24"/>
        </w:rPr>
        <w:t xml:space="preserve">Fondens bestämmelser angående användning av beviljade bidrag </w:t>
      </w:r>
    </w:p>
    <w:p w14:paraId="5420E6EE" w14:textId="77777777" w:rsidR="00EC37EF" w:rsidRPr="004740F3" w:rsidRDefault="00EC37EF" w:rsidP="00582F75">
      <w:pPr>
        <w:spacing w:after="200" w:line="360" w:lineRule="auto"/>
        <w:rPr>
          <w:rFonts w:asciiTheme="majorHAnsi" w:hAnsiTheme="majorHAnsi" w:cstheme="majorHAnsi"/>
          <w:sz w:val="24"/>
          <w:szCs w:val="24"/>
        </w:rPr>
      </w:pPr>
      <w:r w:rsidRPr="004740F3">
        <w:rPr>
          <w:rFonts w:asciiTheme="majorHAnsi" w:hAnsiTheme="majorHAnsi" w:cstheme="majorHAnsi"/>
          <w:sz w:val="24"/>
          <w:szCs w:val="24"/>
        </w:rPr>
        <w:t xml:space="preserve">Bestämmelserna och styrelsens särskilda villkor för bidraget måste följas: </w:t>
      </w:r>
    </w:p>
    <w:p w14:paraId="0D482470" w14:textId="77777777" w:rsidR="00EC37EF" w:rsidRDefault="00EC37EF" w:rsidP="00225C4E">
      <w:pPr>
        <w:pStyle w:val="Liststycke"/>
        <w:numPr>
          <w:ilvl w:val="0"/>
          <w:numId w:val="1"/>
        </w:numPr>
        <w:spacing w:after="0" w:line="276" w:lineRule="auto"/>
        <w:ind w:left="567" w:hanging="567"/>
        <w:rPr>
          <w:rFonts w:asciiTheme="majorHAnsi" w:hAnsiTheme="majorHAnsi" w:cstheme="majorHAnsi"/>
          <w:sz w:val="24"/>
          <w:szCs w:val="24"/>
        </w:rPr>
      </w:pPr>
      <w:r w:rsidRPr="00582F75">
        <w:rPr>
          <w:rFonts w:asciiTheme="majorHAnsi" w:hAnsiTheme="majorHAnsi" w:cstheme="majorHAnsi"/>
          <w:sz w:val="24"/>
          <w:szCs w:val="24"/>
        </w:rPr>
        <w:t xml:space="preserve">Bidraget ska utnyttjas under perioden 1 juli ansökningsåret – 30 juni efterföljande år. </w:t>
      </w:r>
    </w:p>
    <w:p w14:paraId="23AA865A" w14:textId="77777777" w:rsidR="00582F75" w:rsidRPr="00582F75" w:rsidRDefault="00582F75" w:rsidP="00225C4E">
      <w:pPr>
        <w:pStyle w:val="Liststycke"/>
        <w:spacing w:after="0" w:line="276" w:lineRule="auto"/>
        <w:ind w:left="567"/>
        <w:rPr>
          <w:rFonts w:asciiTheme="majorHAnsi" w:hAnsiTheme="majorHAnsi" w:cstheme="majorHAnsi"/>
          <w:sz w:val="24"/>
          <w:szCs w:val="24"/>
        </w:rPr>
      </w:pPr>
    </w:p>
    <w:p w14:paraId="5FF0DDDF" w14:textId="77777777" w:rsidR="00582F75" w:rsidRPr="00582F75" w:rsidRDefault="00EC37EF" w:rsidP="00225C4E">
      <w:pPr>
        <w:pStyle w:val="Liststycke"/>
        <w:numPr>
          <w:ilvl w:val="0"/>
          <w:numId w:val="1"/>
        </w:numPr>
        <w:spacing w:after="0" w:line="276" w:lineRule="auto"/>
        <w:ind w:left="567" w:hanging="567"/>
        <w:rPr>
          <w:rFonts w:asciiTheme="majorHAnsi" w:hAnsiTheme="majorHAnsi" w:cstheme="majorHAnsi"/>
          <w:sz w:val="24"/>
          <w:szCs w:val="24"/>
        </w:rPr>
      </w:pPr>
      <w:r w:rsidRPr="00582F75">
        <w:rPr>
          <w:rFonts w:asciiTheme="majorHAnsi" w:hAnsiTheme="majorHAnsi" w:cstheme="majorHAnsi"/>
          <w:sz w:val="24"/>
          <w:szCs w:val="24"/>
        </w:rPr>
        <w:t xml:space="preserve">Bidrag som inte har utnyttjats under föreskriven tid återgår automatiskt till fonden. </w:t>
      </w:r>
    </w:p>
    <w:p w14:paraId="367C902D" w14:textId="77777777" w:rsidR="00582F75" w:rsidRPr="00582F75" w:rsidRDefault="00582F75" w:rsidP="00225C4E">
      <w:pPr>
        <w:pStyle w:val="Liststycke"/>
        <w:spacing w:after="0" w:line="276" w:lineRule="auto"/>
        <w:ind w:left="567"/>
        <w:rPr>
          <w:rFonts w:asciiTheme="majorHAnsi" w:hAnsiTheme="majorHAnsi" w:cstheme="majorHAnsi"/>
          <w:sz w:val="24"/>
          <w:szCs w:val="24"/>
        </w:rPr>
      </w:pPr>
    </w:p>
    <w:p w14:paraId="63B3D1DB" w14:textId="77777777" w:rsidR="00EC37EF" w:rsidRDefault="00EC37EF" w:rsidP="00225C4E">
      <w:pPr>
        <w:pStyle w:val="Liststycke"/>
        <w:numPr>
          <w:ilvl w:val="0"/>
          <w:numId w:val="1"/>
        </w:numPr>
        <w:spacing w:after="0" w:line="276" w:lineRule="auto"/>
        <w:ind w:left="567" w:hanging="567"/>
        <w:rPr>
          <w:rFonts w:asciiTheme="majorHAnsi" w:hAnsiTheme="majorHAnsi" w:cstheme="majorHAnsi"/>
          <w:sz w:val="24"/>
          <w:szCs w:val="24"/>
        </w:rPr>
      </w:pPr>
      <w:r w:rsidRPr="00582F75">
        <w:rPr>
          <w:rFonts w:asciiTheme="majorHAnsi" w:hAnsiTheme="majorHAnsi" w:cstheme="majorHAnsi"/>
          <w:sz w:val="24"/>
          <w:szCs w:val="24"/>
        </w:rPr>
        <w:t xml:space="preserve">Uppskov beviljas enbart i undantagsfall efter en ansökan som prövas av fonden. </w:t>
      </w:r>
    </w:p>
    <w:p w14:paraId="0486B1A7" w14:textId="77777777" w:rsidR="00582F75" w:rsidRPr="00582F75" w:rsidRDefault="00582F75" w:rsidP="00225C4E">
      <w:pPr>
        <w:pStyle w:val="Liststycke"/>
        <w:spacing w:after="0" w:line="276" w:lineRule="auto"/>
        <w:ind w:left="567"/>
        <w:rPr>
          <w:rFonts w:asciiTheme="majorHAnsi" w:hAnsiTheme="majorHAnsi" w:cstheme="majorHAnsi"/>
          <w:sz w:val="24"/>
          <w:szCs w:val="24"/>
        </w:rPr>
      </w:pPr>
    </w:p>
    <w:p w14:paraId="3E5A0725" w14:textId="77777777" w:rsidR="00582F75" w:rsidRPr="00582F75" w:rsidRDefault="00EC37EF" w:rsidP="00225C4E">
      <w:pPr>
        <w:pStyle w:val="Liststycke"/>
        <w:numPr>
          <w:ilvl w:val="0"/>
          <w:numId w:val="1"/>
        </w:numPr>
        <w:spacing w:after="0" w:line="276" w:lineRule="auto"/>
        <w:ind w:left="567" w:hanging="567"/>
        <w:rPr>
          <w:rFonts w:asciiTheme="majorHAnsi" w:hAnsiTheme="majorHAnsi" w:cstheme="majorHAnsi"/>
          <w:sz w:val="24"/>
          <w:szCs w:val="24"/>
        </w:rPr>
      </w:pPr>
      <w:r w:rsidRPr="00582F75">
        <w:rPr>
          <w:rFonts w:asciiTheme="majorHAnsi" w:hAnsiTheme="majorHAnsi" w:cstheme="majorHAnsi"/>
          <w:sz w:val="24"/>
          <w:szCs w:val="24"/>
        </w:rPr>
        <w:t xml:space="preserve">Bidraget måste användas för det ändamål som anges i beslutet. Undantag kan göras endast efter en skriftlig ansökan som prövas av fonden. </w:t>
      </w:r>
    </w:p>
    <w:p w14:paraId="1ED0E81E" w14:textId="77777777" w:rsidR="00582F75" w:rsidRPr="00582F75" w:rsidRDefault="00582F75" w:rsidP="00225C4E">
      <w:pPr>
        <w:pStyle w:val="Liststycke"/>
        <w:spacing w:after="0" w:line="276" w:lineRule="auto"/>
        <w:ind w:left="567"/>
        <w:rPr>
          <w:rFonts w:asciiTheme="majorHAnsi" w:hAnsiTheme="majorHAnsi" w:cstheme="majorHAnsi"/>
          <w:sz w:val="24"/>
          <w:szCs w:val="24"/>
        </w:rPr>
      </w:pPr>
    </w:p>
    <w:p w14:paraId="4F6579ED" w14:textId="7282820E" w:rsidR="00EC37EF" w:rsidRPr="006C3FF3" w:rsidRDefault="00EC37EF" w:rsidP="00225C4E">
      <w:pPr>
        <w:pStyle w:val="Liststycke"/>
        <w:numPr>
          <w:ilvl w:val="0"/>
          <w:numId w:val="1"/>
        </w:numPr>
        <w:spacing w:after="0" w:line="276" w:lineRule="auto"/>
        <w:ind w:left="567" w:hanging="567"/>
        <w:rPr>
          <w:rFonts w:asciiTheme="majorHAnsi" w:hAnsiTheme="majorHAnsi" w:cstheme="majorHAnsi"/>
          <w:sz w:val="24"/>
          <w:szCs w:val="24"/>
        </w:rPr>
      </w:pPr>
      <w:r w:rsidRPr="00582F75">
        <w:rPr>
          <w:rFonts w:asciiTheme="majorHAnsi" w:hAnsiTheme="majorHAnsi" w:cstheme="majorHAnsi"/>
          <w:sz w:val="24"/>
          <w:szCs w:val="24"/>
        </w:rPr>
        <w:t xml:space="preserve">Användningen av bidraget måste redovisas till fonden med bifogad redovisningsblankett som </w:t>
      </w:r>
      <w:r w:rsidRPr="006C3FF3">
        <w:rPr>
          <w:rFonts w:asciiTheme="majorHAnsi" w:hAnsiTheme="majorHAnsi" w:cstheme="majorHAnsi"/>
          <w:sz w:val="24"/>
          <w:szCs w:val="24"/>
        </w:rPr>
        <w:t xml:space="preserve">sänds per </w:t>
      </w:r>
      <w:r w:rsidR="00B84D01" w:rsidRPr="006C3FF3">
        <w:rPr>
          <w:rFonts w:asciiTheme="majorHAnsi" w:hAnsiTheme="majorHAnsi" w:cstheme="majorHAnsi"/>
          <w:sz w:val="24"/>
          <w:szCs w:val="24"/>
        </w:rPr>
        <w:t>e-post</w:t>
      </w:r>
      <w:r w:rsidRPr="006C3FF3">
        <w:rPr>
          <w:rFonts w:asciiTheme="majorHAnsi" w:hAnsiTheme="majorHAnsi" w:cstheme="majorHAnsi"/>
          <w:sz w:val="24"/>
          <w:szCs w:val="24"/>
        </w:rPr>
        <w:t xml:space="preserve">. Redovisningen ska ske senast tre månader efter bidragets utnyttjande (senast den 30 september året efter ansökningsåret). </w:t>
      </w:r>
      <w:r w:rsidR="00C66621" w:rsidRPr="006C3FF3">
        <w:rPr>
          <w:rFonts w:asciiTheme="majorHAnsi" w:hAnsiTheme="majorHAnsi" w:cstheme="majorHAnsi"/>
          <w:sz w:val="24"/>
          <w:szCs w:val="24"/>
        </w:rPr>
        <w:br/>
      </w:r>
      <w:r w:rsidRPr="006C3FF3">
        <w:rPr>
          <w:rFonts w:asciiTheme="majorHAnsi" w:hAnsiTheme="majorHAnsi" w:cstheme="majorHAnsi"/>
          <w:sz w:val="24"/>
          <w:szCs w:val="24"/>
        </w:rPr>
        <w:t xml:space="preserve">Redovisningen kan gärna kompletteras med bilagor. </w:t>
      </w:r>
    </w:p>
    <w:p w14:paraId="03034754" w14:textId="77777777" w:rsidR="00582F75" w:rsidRPr="006C3FF3" w:rsidRDefault="00582F75" w:rsidP="00225C4E">
      <w:pPr>
        <w:pStyle w:val="Liststycke"/>
        <w:spacing w:after="0" w:line="276" w:lineRule="auto"/>
        <w:ind w:left="567"/>
        <w:rPr>
          <w:rFonts w:asciiTheme="majorHAnsi" w:hAnsiTheme="majorHAnsi" w:cstheme="majorHAnsi"/>
          <w:sz w:val="24"/>
          <w:szCs w:val="24"/>
        </w:rPr>
      </w:pPr>
    </w:p>
    <w:p w14:paraId="7419BE42" w14:textId="53B2A63B" w:rsidR="00582F75" w:rsidRPr="006C3FF3" w:rsidRDefault="00EC37EF" w:rsidP="006C3FF3">
      <w:pPr>
        <w:pStyle w:val="Liststycke"/>
        <w:numPr>
          <w:ilvl w:val="0"/>
          <w:numId w:val="1"/>
        </w:numPr>
        <w:spacing w:after="0" w:line="276" w:lineRule="auto"/>
        <w:ind w:left="567" w:hanging="567"/>
        <w:rPr>
          <w:rFonts w:asciiTheme="majorHAnsi" w:hAnsiTheme="majorHAnsi" w:cstheme="majorHAnsi"/>
          <w:sz w:val="24"/>
          <w:szCs w:val="24"/>
        </w:rPr>
      </w:pPr>
      <w:r w:rsidRPr="006C3FF3">
        <w:rPr>
          <w:rFonts w:asciiTheme="majorHAnsi" w:hAnsiTheme="majorHAnsi" w:cstheme="majorHAnsi"/>
          <w:sz w:val="24"/>
          <w:szCs w:val="24"/>
        </w:rPr>
        <w:t>Fondens namn</w:t>
      </w:r>
      <w:r w:rsidR="004A4E07" w:rsidRPr="006C3FF3">
        <w:rPr>
          <w:rFonts w:asciiTheme="majorHAnsi" w:hAnsiTheme="majorHAnsi" w:cstheme="majorHAnsi"/>
          <w:sz w:val="24"/>
          <w:szCs w:val="24"/>
        </w:rPr>
        <w:t xml:space="preserve"> och logotyp</w:t>
      </w:r>
      <w:r w:rsidRPr="006C3FF3">
        <w:rPr>
          <w:rFonts w:asciiTheme="majorHAnsi" w:hAnsiTheme="majorHAnsi" w:cstheme="majorHAnsi"/>
          <w:sz w:val="24"/>
          <w:szCs w:val="24"/>
        </w:rPr>
        <w:t xml:space="preserve"> ska framgå i samband med de aktiviteter som </w:t>
      </w:r>
      <w:r w:rsidR="006C3FF3" w:rsidRPr="006C3FF3">
        <w:rPr>
          <w:rFonts w:asciiTheme="majorHAnsi" w:hAnsiTheme="majorHAnsi" w:cstheme="majorHAnsi"/>
          <w:sz w:val="24"/>
          <w:szCs w:val="24"/>
        </w:rPr>
        <w:t xml:space="preserve">bidraget beviljats för. Använd gärna </w:t>
      </w:r>
      <w:r w:rsidR="006C3FF3" w:rsidRPr="006C3FF3">
        <w:rPr>
          <w:rFonts w:asciiTheme="majorHAnsi" w:hAnsiTheme="majorHAnsi" w:cstheme="majorHAnsi"/>
          <w:sz w:val="24"/>
          <w:szCs w:val="24"/>
        </w:rPr>
        <w:t>#svenskdanska</w:t>
      </w:r>
      <w:r w:rsidR="006C3FF3" w:rsidRPr="006C3FF3">
        <w:rPr>
          <w:rFonts w:asciiTheme="majorHAnsi" w:hAnsiTheme="majorHAnsi" w:cstheme="majorHAnsi"/>
          <w:sz w:val="24"/>
          <w:szCs w:val="24"/>
        </w:rPr>
        <w:t xml:space="preserve"> när ni skriver om aktiviteterna i sociala medier. </w:t>
      </w:r>
      <w:r w:rsidR="006C3FF3" w:rsidRPr="006C3FF3">
        <w:rPr>
          <w:rFonts w:asciiTheme="majorHAnsi" w:hAnsiTheme="majorHAnsi" w:cstheme="majorHAnsi"/>
          <w:sz w:val="24"/>
          <w:szCs w:val="24"/>
        </w:rPr>
        <w:br/>
      </w:r>
    </w:p>
    <w:p w14:paraId="1AA4E1DD" w14:textId="77777777" w:rsidR="00582F75" w:rsidRPr="006C3FF3" w:rsidRDefault="00EC37EF" w:rsidP="00225C4E">
      <w:pPr>
        <w:pStyle w:val="Liststycke"/>
        <w:numPr>
          <w:ilvl w:val="0"/>
          <w:numId w:val="1"/>
        </w:numPr>
        <w:spacing w:after="0" w:line="276" w:lineRule="auto"/>
        <w:ind w:left="567" w:hanging="567"/>
        <w:rPr>
          <w:rFonts w:asciiTheme="majorHAnsi" w:hAnsiTheme="majorHAnsi" w:cstheme="majorHAnsi"/>
          <w:sz w:val="24"/>
          <w:szCs w:val="24"/>
        </w:rPr>
      </w:pPr>
      <w:r w:rsidRPr="006C3FF3">
        <w:rPr>
          <w:rFonts w:asciiTheme="majorHAnsi" w:hAnsiTheme="majorHAnsi" w:cstheme="majorHAnsi"/>
          <w:sz w:val="24"/>
          <w:szCs w:val="24"/>
        </w:rPr>
        <w:t xml:space="preserve">Information om ansökan, beviljat belopp och slutrapport med mera är offentlig och kan presenteras på fondens hemsida eller på annat sätt. </w:t>
      </w:r>
    </w:p>
    <w:p w14:paraId="4279A6BD" w14:textId="77777777" w:rsidR="00582F75" w:rsidRPr="006C3FF3" w:rsidRDefault="00582F75" w:rsidP="00225C4E">
      <w:pPr>
        <w:pStyle w:val="Liststycke"/>
        <w:spacing w:after="0" w:line="276" w:lineRule="auto"/>
        <w:ind w:left="567"/>
        <w:rPr>
          <w:rFonts w:asciiTheme="majorHAnsi" w:hAnsiTheme="majorHAnsi" w:cstheme="majorHAnsi"/>
          <w:sz w:val="24"/>
          <w:szCs w:val="24"/>
        </w:rPr>
      </w:pPr>
    </w:p>
    <w:p w14:paraId="4FFE7720" w14:textId="77777777" w:rsidR="00EC37EF" w:rsidRPr="006C3FF3" w:rsidRDefault="00EC37EF" w:rsidP="00225C4E">
      <w:pPr>
        <w:pStyle w:val="Liststycke"/>
        <w:numPr>
          <w:ilvl w:val="0"/>
          <w:numId w:val="1"/>
        </w:numPr>
        <w:spacing w:after="0" w:line="276" w:lineRule="auto"/>
        <w:ind w:left="567" w:hanging="567"/>
        <w:rPr>
          <w:rFonts w:asciiTheme="majorHAnsi" w:hAnsiTheme="majorHAnsi" w:cstheme="majorHAnsi"/>
          <w:sz w:val="24"/>
          <w:szCs w:val="24"/>
        </w:rPr>
      </w:pPr>
      <w:r w:rsidRPr="006C3FF3">
        <w:rPr>
          <w:rFonts w:asciiTheme="majorHAnsi" w:hAnsiTheme="majorHAnsi" w:cstheme="majorHAnsi"/>
          <w:sz w:val="24"/>
          <w:szCs w:val="24"/>
        </w:rPr>
        <w:t>Alla ansökningar avgörs inom fondens styrelse och beslut kan inte överklagas.</w:t>
      </w:r>
    </w:p>
    <w:p w14:paraId="702CF7FD" w14:textId="77777777" w:rsidR="00582F75" w:rsidRPr="00582F75" w:rsidRDefault="00582F75" w:rsidP="00582F75">
      <w:pPr>
        <w:spacing w:after="200" w:line="276" w:lineRule="auto"/>
        <w:rPr>
          <w:rFonts w:asciiTheme="majorHAnsi" w:hAnsiTheme="majorHAnsi" w:cstheme="majorHAnsi"/>
          <w:sz w:val="24"/>
          <w:szCs w:val="24"/>
        </w:rPr>
      </w:pPr>
    </w:p>
    <w:p w14:paraId="08329E4C" w14:textId="77777777" w:rsidR="00EC37EF" w:rsidRPr="004740F3" w:rsidRDefault="00EC37EF" w:rsidP="00B33715">
      <w:pPr>
        <w:spacing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4740F3">
        <w:rPr>
          <w:rFonts w:asciiTheme="majorHAnsi" w:hAnsiTheme="majorHAnsi" w:cstheme="majorHAnsi"/>
          <w:b/>
          <w:bCs/>
          <w:sz w:val="24"/>
          <w:szCs w:val="24"/>
        </w:rPr>
        <w:t>Vid all kontakt med fonden ska bidragsnumret anges</w:t>
      </w:r>
    </w:p>
    <w:sectPr w:rsidR="00EC37EF" w:rsidRPr="004740F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C545D" w14:textId="77777777" w:rsidR="00322C73" w:rsidRDefault="00322C73" w:rsidP="00357A05">
      <w:pPr>
        <w:spacing w:after="0" w:line="240" w:lineRule="auto"/>
      </w:pPr>
      <w:r>
        <w:separator/>
      </w:r>
    </w:p>
  </w:endnote>
  <w:endnote w:type="continuationSeparator" w:id="0">
    <w:p w14:paraId="2BF933EF" w14:textId="77777777" w:rsidR="00322C73" w:rsidRDefault="00322C73" w:rsidP="00357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F86FA" w14:textId="77777777" w:rsidR="00322C73" w:rsidRDefault="00322C73" w:rsidP="00357A05">
      <w:pPr>
        <w:spacing w:after="0" w:line="240" w:lineRule="auto"/>
      </w:pPr>
      <w:r>
        <w:separator/>
      </w:r>
    </w:p>
  </w:footnote>
  <w:footnote w:type="continuationSeparator" w:id="0">
    <w:p w14:paraId="56EF9AB7" w14:textId="77777777" w:rsidR="00322C73" w:rsidRDefault="00322C73" w:rsidP="00357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C505B" w14:textId="77777777" w:rsidR="002C1EB7" w:rsidRPr="00AE2B93" w:rsidRDefault="00E65B56" w:rsidP="002C1EB7">
    <w:pPr>
      <w:pStyle w:val="Sidhuvud"/>
      <w:tabs>
        <w:tab w:val="clear" w:pos="4536"/>
      </w:tabs>
      <w:rPr>
        <w:rFonts w:ascii="Calibri Light" w:hAnsi="Calibri Light" w:cs="Calibri Light"/>
        <w:b/>
        <w:bCs/>
        <w:sz w:val="24"/>
        <w:szCs w:val="24"/>
      </w:rPr>
    </w:pPr>
    <w:r>
      <w:rPr>
        <w:b/>
        <w:noProof/>
      </w:rPr>
      <w:drawing>
        <wp:inline distT="0" distB="0" distL="0" distR="0" wp14:anchorId="10BF2547" wp14:editId="1005BF95">
          <wp:extent cx="2101850" cy="698500"/>
          <wp:effectExtent l="0" t="0" r="0" b="6350"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185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B38794" w14:textId="77777777" w:rsidR="002C1EB7" w:rsidRPr="00505813" w:rsidRDefault="002C1EB7" w:rsidP="002C1EB7">
    <w:pPr>
      <w:pStyle w:val="Sidhuvud"/>
    </w:pPr>
  </w:p>
  <w:p w14:paraId="2D650E69" w14:textId="77777777" w:rsidR="00357A05" w:rsidRPr="002C1EB7" w:rsidRDefault="00357A05" w:rsidP="002C1EB7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A14B8"/>
    <w:multiLevelType w:val="hybridMultilevel"/>
    <w:tmpl w:val="8F7AC796"/>
    <w:lvl w:ilvl="0" w:tplc="79F8BF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6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5AE"/>
    <w:rsid w:val="00045E39"/>
    <w:rsid w:val="000B21EC"/>
    <w:rsid w:val="00225C4E"/>
    <w:rsid w:val="002C1EB7"/>
    <w:rsid w:val="002D2C95"/>
    <w:rsid w:val="00322C73"/>
    <w:rsid w:val="00357A05"/>
    <w:rsid w:val="003A445A"/>
    <w:rsid w:val="00407657"/>
    <w:rsid w:val="00444BF9"/>
    <w:rsid w:val="004740F3"/>
    <w:rsid w:val="004841F2"/>
    <w:rsid w:val="004A4E07"/>
    <w:rsid w:val="00582F75"/>
    <w:rsid w:val="00633D06"/>
    <w:rsid w:val="006C3FF3"/>
    <w:rsid w:val="006D5BEB"/>
    <w:rsid w:val="00720EB7"/>
    <w:rsid w:val="009B55AE"/>
    <w:rsid w:val="00B33715"/>
    <w:rsid w:val="00B84D01"/>
    <w:rsid w:val="00B92F30"/>
    <w:rsid w:val="00C2579D"/>
    <w:rsid w:val="00C66621"/>
    <w:rsid w:val="00C77FCB"/>
    <w:rsid w:val="00E00034"/>
    <w:rsid w:val="00E65B56"/>
    <w:rsid w:val="00EC3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CCC0BB"/>
  <w15:chartTrackingRefBased/>
  <w15:docId w15:val="{45F7C96A-5350-4D0F-AED9-35C7F762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6C3F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EC37EF"/>
    <w:pPr>
      <w:ind w:left="720"/>
      <w:contextualSpacing/>
    </w:pPr>
  </w:style>
  <w:style w:type="paragraph" w:styleId="Sidhuvud">
    <w:name w:val="header"/>
    <w:basedOn w:val="Normal"/>
    <w:link w:val="SidhuvudChar"/>
    <w:unhideWhenUsed/>
    <w:rsid w:val="00357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rsid w:val="00357A05"/>
  </w:style>
  <w:style w:type="paragraph" w:styleId="Sidfot">
    <w:name w:val="footer"/>
    <w:basedOn w:val="Normal"/>
    <w:link w:val="SidfotChar"/>
    <w:uiPriority w:val="99"/>
    <w:unhideWhenUsed/>
    <w:rsid w:val="00357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357A05"/>
  </w:style>
  <w:style w:type="character" w:styleId="Hyperlnk">
    <w:name w:val="Hyperlink"/>
    <w:rsid w:val="002C1EB7"/>
    <w:rPr>
      <w:color w:val="0000FF"/>
      <w:u w:val="single"/>
    </w:rPr>
  </w:style>
  <w:style w:type="character" w:customStyle="1" w:styleId="Rubrik3Char">
    <w:name w:val="Rubrik 3 Char"/>
    <w:basedOn w:val="Standardstycketeckensnitt"/>
    <w:link w:val="Rubrik3"/>
    <w:uiPriority w:val="9"/>
    <w:rsid w:val="006C3FF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206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Sovran Martet</dc:creator>
  <cp:keywords/>
  <dc:description/>
  <cp:lastModifiedBy>Caroline Liljegren</cp:lastModifiedBy>
  <cp:revision>23</cp:revision>
  <dcterms:created xsi:type="dcterms:W3CDTF">2020-01-24T09:47:00Z</dcterms:created>
  <dcterms:modified xsi:type="dcterms:W3CDTF">2022-05-31T08:20:00Z</dcterms:modified>
</cp:coreProperties>
</file>